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75" w:rsidRDefault="006A2475" w:rsidP="006A2475">
      <w:pPr>
        <w:shd w:val="clear" w:color="auto" w:fill="F8F8F8"/>
        <w:jc w:val="center"/>
      </w:pPr>
      <w:r w:rsidRPr="006A2475">
        <w:rPr>
          <w:rFonts w:ascii="Helvetica" w:eastAsia="Times New Roman" w:hAnsi="Helvetica" w:cs="Helvetica"/>
          <w:b/>
          <w:bCs/>
          <w:color w:val="585858"/>
          <w:sz w:val="13"/>
          <w:szCs w:val="13"/>
          <w:u w:val="single"/>
          <w:shd w:val="clear" w:color="auto" w:fill="F8F8F8"/>
          <w:lang w:eastAsia="tr-TR"/>
        </w:rPr>
        <w:t>KIRIKKALE BELEDİYESİ DESTEK HİZMETLERİ MÜDÜRLÜĞÜ</w:t>
      </w:r>
      <w:r>
        <w:tab/>
      </w:r>
    </w:p>
    <w:p w:rsidR="006A2475" w:rsidRPr="006A2475" w:rsidRDefault="006A2475" w:rsidP="006A2475">
      <w:pPr>
        <w:shd w:val="clear" w:color="auto" w:fill="F8F8F8"/>
        <w:jc w:val="center"/>
        <w:rPr>
          <w:rFonts w:ascii="Times New Roman" w:eastAsia="Times New Roman" w:hAnsi="Times New Roman" w:cs="Times New Roman"/>
          <w:sz w:val="24"/>
          <w:szCs w:val="24"/>
          <w:lang w:eastAsia="tr-TR"/>
        </w:rPr>
      </w:pPr>
      <w:r w:rsidRPr="006A2475">
        <w:rPr>
          <w:rFonts w:ascii="Helvetica" w:eastAsia="Times New Roman" w:hAnsi="Helvetica" w:cs="Helvetica"/>
          <w:b/>
          <w:bCs/>
          <w:color w:val="585858"/>
          <w:sz w:val="13"/>
          <w:szCs w:val="13"/>
          <w:lang w:eastAsia="tr-TR"/>
        </w:rPr>
        <w:t>SİGORTACILIK HİZMETİ ALINACAKTIR</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118ABE"/>
          <w:sz w:val="13"/>
          <w:lang w:eastAsia="tr-TR"/>
        </w:rPr>
        <w:t>Belediyemize ait çeşitli Araç ve İş Makinalarının Zorunlu Trafik Sigortası Yapılması</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hizmet alımı 4734 sayılı Kamu İhale Kanununun 19 uncu maddesine göre açık ihale usulü ile ihale edilecektir.  İhaleye ilişkin ayrıntılı bilgiler aşağıda yer almaktadır:</w:t>
      </w:r>
      <w:r w:rsidRPr="006A2475">
        <w:rPr>
          <w:rFonts w:ascii="Helvetica" w:eastAsia="Times New Roman" w:hAnsi="Helvetica" w:cs="Helvetica"/>
          <w:color w:val="585858"/>
          <w:sz w:val="13"/>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277"/>
        <w:gridCol w:w="136"/>
        <w:gridCol w:w="6717"/>
      </w:tblGrid>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İhale Kayıt Numarası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2017/584</w:t>
            </w:r>
          </w:p>
        </w:tc>
      </w:tr>
    </w:tbl>
    <w:p w:rsidR="006A2475" w:rsidRPr="006A2475" w:rsidRDefault="006A2475" w:rsidP="006A2475">
      <w:pPr>
        <w:spacing w:after="0" w:line="240" w:lineRule="auto"/>
        <w:rPr>
          <w:rFonts w:ascii="Times New Roman" w:eastAsia="Times New Roman" w:hAnsi="Times New Roman" w:cs="Times New Roman"/>
          <w:sz w:val="24"/>
          <w:szCs w:val="24"/>
          <w:lang w:eastAsia="tr-TR"/>
        </w:rPr>
      </w:pPr>
      <w:r w:rsidRPr="006A2475">
        <w:rPr>
          <w:rFonts w:ascii="Helvetica" w:eastAsia="Times New Roman" w:hAnsi="Helvetica" w:cs="Helvetica"/>
          <w:b/>
          <w:bCs/>
          <w:color w:val="B04935"/>
          <w:sz w:val="13"/>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4"/>
      </w:tblGrid>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a)</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Adresi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GÜNDOĞDU YEŞİLÖZ 41 71400 GÜNDOĞDU KIRIKKALE MERKEZ/KIRIKKALE</w:t>
            </w: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b)</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Telefon ve faks numarası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3182801443 - 3182801444</w:t>
            </w: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c)</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Elektronik Posta Adresi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ç)</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İhale dokümanının görülebileceği internet adresi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https://ekap.kik.gov.tr/EKAP/</w:t>
            </w:r>
          </w:p>
        </w:tc>
      </w:tr>
    </w:tbl>
    <w:p w:rsidR="006A2475" w:rsidRPr="006A2475" w:rsidRDefault="006A2475" w:rsidP="006A2475">
      <w:pPr>
        <w:spacing w:after="0" w:line="240" w:lineRule="auto"/>
        <w:rPr>
          <w:rFonts w:ascii="Times New Roman" w:eastAsia="Times New Roman" w:hAnsi="Times New Roman" w:cs="Times New Roman"/>
          <w:sz w:val="24"/>
          <w:szCs w:val="24"/>
          <w:lang w:eastAsia="tr-TR"/>
        </w:rPr>
      </w:pP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B04935"/>
          <w:sz w:val="13"/>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4"/>
      </w:tblGrid>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a)</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Niteliği, türü ve miktarı</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105 Adet aracın Zorunlu Trafik Sigortası </w:t>
            </w:r>
            <w:r w:rsidRPr="006A2475">
              <w:rPr>
                <w:rFonts w:ascii="Helvetica" w:eastAsia="Times New Roman" w:hAnsi="Helvetica" w:cs="Helvetica"/>
                <w:b/>
                <w:bCs/>
                <w:color w:val="118ABE"/>
                <w:sz w:val="13"/>
                <w:szCs w:val="13"/>
                <w:lang w:eastAsia="tr-TR"/>
              </w:rPr>
              <w:br/>
            </w:r>
            <w:r w:rsidRPr="006A2475">
              <w:rPr>
                <w:rFonts w:ascii="Helvetica" w:eastAsia="Times New Roman" w:hAnsi="Helvetica" w:cs="Helvetica"/>
                <w:b/>
                <w:bCs/>
                <w:color w:val="118ABE"/>
                <w:sz w:val="13"/>
                <w:lang w:eastAsia="tr-TR"/>
              </w:rPr>
              <w:t>Ayrıntılı bilgiye EKAP’ta yer alan ihale dokümanı içinde bulunan idari şartnameden ulaşılabilir.</w:t>
            </w: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b)</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KIRIKKALE MERKEZ</w:t>
            </w: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c)</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Süresi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İşe başlama tarihinden itibaren</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365(üçyüz altmış beş gün) gündür</w:t>
            </w:r>
          </w:p>
        </w:tc>
      </w:tr>
    </w:tbl>
    <w:p w:rsidR="006A2475" w:rsidRPr="006A2475" w:rsidRDefault="006A2475" w:rsidP="006A2475">
      <w:pPr>
        <w:spacing w:after="0" w:line="240" w:lineRule="auto"/>
        <w:rPr>
          <w:rFonts w:ascii="Times New Roman" w:eastAsia="Times New Roman" w:hAnsi="Times New Roman" w:cs="Times New Roman"/>
          <w:sz w:val="24"/>
          <w:szCs w:val="24"/>
          <w:lang w:eastAsia="tr-TR"/>
        </w:rPr>
      </w:pPr>
      <w:r w:rsidRPr="006A2475">
        <w:rPr>
          <w:rFonts w:ascii="Helvetica" w:eastAsia="Times New Roman" w:hAnsi="Helvetica" w:cs="Helvetica"/>
          <w:b/>
          <w:bCs/>
          <w:color w:val="B04935"/>
          <w:sz w:val="13"/>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277"/>
        <w:gridCol w:w="129"/>
        <w:gridCol w:w="6724"/>
      </w:tblGrid>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a)</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Yapılacağı yer</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Yenidoğan Mah. Zafer Cad. Belediye Sok. Belediye İş Merkezi No:4 3 Kat İhale Odası KIRIKKALE</w:t>
            </w:r>
          </w:p>
        </w:tc>
      </w:tr>
      <w:tr w:rsidR="006A2475" w:rsidRPr="006A2475" w:rsidTr="006A2475">
        <w:trPr>
          <w:tblCellSpacing w:w="15" w:type="dxa"/>
        </w:trPr>
        <w:tc>
          <w:tcPr>
            <w:tcW w:w="2232"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b)</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Tarihi ve saati</w:t>
            </w:r>
          </w:p>
        </w:tc>
        <w:tc>
          <w:tcPr>
            <w:tcW w:w="50" w:type="pct"/>
            <w:tcBorders>
              <w:top w:val="nil"/>
              <w:left w:val="nil"/>
              <w:bottom w:val="nil"/>
              <w:right w:val="nil"/>
            </w:tcBorders>
            <w:shd w:val="clear" w:color="auto" w:fill="F8F8F8"/>
            <w:tcMar>
              <w:top w:w="31" w:type="dxa"/>
              <w:left w:w="31" w:type="dxa"/>
              <w:bottom w:w="31" w:type="dxa"/>
              <w:right w:w="31"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w:t>
            </w:r>
          </w:p>
        </w:tc>
        <w:tc>
          <w:tcPr>
            <w:tcW w:w="0" w:type="auto"/>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jc w:val="both"/>
              <w:rPr>
                <w:rFonts w:ascii="Helvetica" w:eastAsia="Times New Roman" w:hAnsi="Helvetica" w:cs="Helvetica"/>
                <w:color w:val="585858"/>
                <w:sz w:val="13"/>
                <w:szCs w:val="13"/>
                <w:lang w:eastAsia="tr-TR"/>
              </w:rPr>
            </w:pPr>
            <w:r w:rsidRPr="006A2475">
              <w:rPr>
                <w:rFonts w:ascii="Helvetica" w:eastAsia="Times New Roman" w:hAnsi="Helvetica" w:cs="Helvetica"/>
                <w:b/>
                <w:bCs/>
                <w:color w:val="118ABE"/>
                <w:sz w:val="13"/>
                <w:lang w:eastAsia="tr-TR"/>
              </w:rPr>
              <w:t>08.02.2017 - 15:00</w:t>
            </w:r>
          </w:p>
        </w:tc>
      </w:tr>
    </w:tbl>
    <w:p w:rsidR="006A2475" w:rsidRPr="006A2475" w:rsidRDefault="006A2475" w:rsidP="006A2475">
      <w:pPr>
        <w:spacing w:after="0" w:line="240" w:lineRule="auto"/>
        <w:rPr>
          <w:rFonts w:ascii="Times New Roman" w:eastAsia="Times New Roman" w:hAnsi="Times New Roman" w:cs="Times New Roman"/>
          <w:sz w:val="24"/>
          <w:szCs w:val="24"/>
          <w:lang w:eastAsia="tr-TR"/>
        </w:rPr>
      </w:pP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 İhaleye katılabilme şartları ve istenilen belgeler ile yeterlik değerlendirmesinde uygulanacak kriterler:</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İhaleye katılma şartları ve istenilen belgeler: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Mevzuatı gereği kayıtlı olduğu Ticaret ve/veya Sanayi Odası veya Meslek Odası Belgesi;</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4.1.1.1.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4.1.1.2.</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4.1.2.</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Teklif vermeye yetkili olduğunu gösteren İmza Beyannamesi veya İmza Sirküleri;</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4.1.2.1.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Gerçek kişi olması halinde, noter tasdikli imza beyannamesi,</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4.1.2.2.</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4.1.3.</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Şekli ve içeriği İdari Şartnamede belirlenen teklif mektubu.</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4.1.4.</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Şekli ve içeriği İdari Şartnamede belirlenen geçici teminat.</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4.1.5</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 konusu işin tamamı veya bir kısmı alt yüklenicilere yaptırılamaz.</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4.1.6</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4.2. Ekonomik ve mali yeterliğe ilişkin belgeler ve bu belgelerin taşıması gereken kriterler:</w:t>
            </w:r>
          </w:p>
        </w:tc>
      </w:tr>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4.2.1. İş hacmini gösteren belgeler:</w:t>
            </w:r>
          </w:p>
        </w:tc>
      </w:tr>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a) İhalenin yapıldığı yıldan önceki yıla ait toplam ciroyu gösteren gelir tablosu,</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t>b) Taahhüt altında devam eden hizmet işlerinin gerçekleştirilen kısmının veya bitirilen hizmet işlerinin parasal tutarını gösteren, ihalenin yapıldığı yıldan önceki yılda düzenlenmiş faturalar,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Bu belgelerden birinin sunulması yeterlidir.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Toplam cironun teklif edilen bedelin %25'inden , taahhüt altında devam eden işlerin gerçekleştirilen kısmının veya bitirilen işlerin parasal tutarının ise teklif edilen bedelin %15'inden az olmaması gerekir. Bu kriterlerden herhangi birini sağlayan ve sağladığı kritere ilişkin belgeyi sunan istekli yeterli kabul edilir.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6A2475" w:rsidRPr="006A2475" w:rsidRDefault="006A2475" w:rsidP="006A247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4.3. Mesleki ve Teknik yeterliğe ilişkin belgeler ve bu belgelerin taşıması gereken kriterler:</w:t>
            </w:r>
          </w:p>
        </w:tc>
      </w:tr>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4.3.1. İş deneyimini gösteren belgeler:</w:t>
            </w:r>
          </w:p>
        </w:tc>
      </w:tr>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Son beş yıl içinde bedel içeren bir sözleşme kapsamında kabul işlemleri tamamlanan ve teklif edilen bedelin</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 30</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t>oranından az olmamak üzere, ihale konusu iş veya benzer işlere ilişkin iş deneyimini gösteren belgeler veya teknolojik ürün deneyim belgesi.</w:t>
            </w:r>
            <w:r w:rsidRPr="006A2475">
              <w:rPr>
                <w:rFonts w:ascii="Helvetica" w:eastAsia="Times New Roman" w:hAnsi="Helvetica" w:cs="Helvetica"/>
                <w:color w:val="585858"/>
                <w:sz w:val="13"/>
                <w:lang w:eastAsia="tr-TR"/>
              </w:rPr>
              <w:t> </w:t>
            </w:r>
          </w:p>
        </w:tc>
      </w:tr>
    </w:tbl>
    <w:p w:rsidR="006A2475" w:rsidRPr="006A2475" w:rsidRDefault="006A2475" w:rsidP="006A247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Helvetica" w:eastAsia="Times New Roman" w:hAnsi="Helvetica" w:cs="Helvetica"/>
                <w:color w:val="585858"/>
                <w:sz w:val="13"/>
                <w:szCs w:val="13"/>
                <w:lang w:eastAsia="tr-TR"/>
              </w:rPr>
            </w:pPr>
            <w:r w:rsidRPr="006A2475">
              <w:rPr>
                <w:rFonts w:ascii="Helvetica" w:eastAsia="Times New Roman" w:hAnsi="Helvetica" w:cs="Helvetica"/>
                <w:b/>
                <w:bCs/>
                <w:color w:val="585858"/>
                <w:sz w:val="13"/>
                <w:szCs w:val="13"/>
                <w:lang w:eastAsia="tr-TR"/>
              </w:rPr>
              <w:t>4.4. Bu ihalede benzer iş olarak kabul edilecek işler:</w:t>
            </w:r>
          </w:p>
        </w:tc>
      </w:tr>
      <w:tr w:rsidR="006A2475" w:rsidRPr="006A2475" w:rsidTr="006A2475">
        <w:trPr>
          <w:tblCellSpacing w:w="15" w:type="dxa"/>
        </w:trPr>
        <w:tc>
          <w:tcPr>
            <w:tcW w:w="7447" w:type="dxa"/>
            <w:tcBorders>
              <w:top w:val="nil"/>
              <w:left w:val="nil"/>
              <w:bottom w:val="nil"/>
              <w:right w:val="nil"/>
            </w:tcBorders>
            <w:shd w:val="clear" w:color="auto" w:fill="F8F8F8"/>
            <w:tcMar>
              <w:top w:w="31" w:type="dxa"/>
              <w:left w:w="0" w:type="dxa"/>
              <w:bottom w:w="0" w:type="dxa"/>
              <w:right w:w="0" w:type="dxa"/>
            </w:tcMar>
            <w:hideMark/>
          </w:tcPr>
          <w:p w:rsidR="006A2475" w:rsidRPr="006A2475" w:rsidRDefault="006A2475" w:rsidP="006A2475">
            <w:pPr>
              <w:spacing w:after="0" w:line="165" w:lineRule="atLeast"/>
              <w:rPr>
                <w:rFonts w:ascii="Times New Roman" w:eastAsia="Times New Roman" w:hAnsi="Times New Roman" w:cs="Times New Roman"/>
                <w:b/>
                <w:bCs/>
                <w:color w:val="118ABE"/>
                <w:sz w:val="24"/>
                <w:szCs w:val="24"/>
                <w:lang w:eastAsia="tr-TR"/>
              </w:rPr>
            </w:pPr>
            <w:r w:rsidRPr="006A2475">
              <w:rPr>
                <w:rFonts w:ascii="Helvetica" w:eastAsia="Times New Roman" w:hAnsi="Helvetica" w:cs="Helvetica"/>
                <w:b/>
                <w:bCs/>
                <w:color w:val="585858"/>
                <w:sz w:val="13"/>
                <w:szCs w:val="13"/>
                <w:lang w:eastAsia="tr-TR"/>
              </w:rPr>
              <w:t>4.4.1.</w:t>
            </w:r>
          </w:p>
          <w:p w:rsidR="006A2475" w:rsidRPr="006A2475" w:rsidRDefault="006A2475" w:rsidP="006A2475">
            <w:pPr>
              <w:spacing w:after="0" w:line="165" w:lineRule="atLeast"/>
              <w:rPr>
                <w:rFonts w:ascii="Times New Roman" w:eastAsia="Times New Roman" w:hAnsi="Times New Roman" w:cs="Times New Roman"/>
                <w:sz w:val="24"/>
                <w:szCs w:val="24"/>
                <w:lang w:eastAsia="tr-TR"/>
              </w:rPr>
            </w:pPr>
            <w:r w:rsidRPr="006A2475">
              <w:rPr>
                <w:rFonts w:ascii="Helvetica" w:eastAsia="Times New Roman" w:hAnsi="Helvetica" w:cs="Helvetica"/>
                <w:b/>
                <w:bCs/>
                <w:color w:val="118ABE"/>
                <w:sz w:val="13"/>
                <w:szCs w:val="13"/>
                <w:lang w:eastAsia="tr-TR"/>
              </w:rPr>
              <w:t>Kasko ve sigorta işleri yaptığına dair belge</w:t>
            </w:r>
          </w:p>
        </w:tc>
      </w:tr>
    </w:tbl>
    <w:p w:rsidR="006A2475" w:rsidRPr="006A2475" w:rsidRDefault="006A2475" w:rsidP="006A2475">
      <w:pPr>
        <w:spacing w:after="0" w:line="240" w:lineRule="auto"/>
        <w:rPr>
          <w:rFonts w:ascii="Times New Roman" w:eastAsia="Times New Roman" w:hAnsi="Times New Roman" w:cs="Times New Roman"/>
          <w:sz w:val="24"/>
          <w:szCs w:val="24"/>
          <w:lang w:eastAsia="tr-TR"/>
        </w:rPr>
      </w:pP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5.</w:t>
      </w:r>
      <w:r w:rsidRPr="006A2475">
        <w:rPr>
          <w:rFonts w:ascii="Helvetica" w:eastAsia="Times New Roman" w:hAnsi="Helvetica" w:cs="Helvetica"/>
          <w:color w:val="585858"/>
          <w:sz w:val="13"/>
          <w:szCs w:val="13"/>
          <w:shd w:val="clear" w:color="auto" w:fill="F8F8F8"/>
          <w:lang w:eastAsia="tr-TR"/>
        </w:rPr>
        <w:t>Ekonomik açıdan en avantajlı teklif sadece fiyat esasına göre belirlenecektir.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6.</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İhaleye sadece yerli istekliler katılabilecektir.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7.</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 dokümanının görülmesi ve satın alınması:</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7.1.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 dokümanı, idarenin adresinde görülebilir ve</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100 TRY (Türk Lirası)</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karşılığı</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Yenidoğan Mah. Zafer Cad. Belediye Sok. Belediye İş Merkezi No:4 3 Kat No:303 İhale Birimi KIRIKKALE</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adresinden satın alınabilir.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7.2.</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İhaleye teklif verecek olanların ihale dokümanını satın almaları veya EKAP üzerinden e-imza kullanarak indirmeleri zorunludur.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8.</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Teklifler, ihale tarih ve saatine kadar</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Yenidoğan Mah. Zafer Cad. Belediye Sok. Belediye İş Merkezi No:4 3 Kat İhale Odası KIRIKKALE</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adresine elden teslim edilebileceği gibi, aynı adrese iadeli taahhütlü posta vasıtasıyla da gönderilebilir.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9.</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color w:val="585858"/>
          <w:sz w:val="13"/>
          <w:szCs w:val="13"/>
          <w:shd w:val="clear" w:color="auto" w:fill="F8F8F8"/>
          <w:lang w:eastAsia="tr-TR"/>
        </w:rPr>
        <w:t>Bu ihalede, işin tamamı için teklif verilecektir.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10.</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İstekliler teklif ettikleri bedelin %3’ünden az olmamak üzere kendi belirleyecekleri tutarda geçici teminat vereceklerdir.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11.</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Verilen tekliflerin geçerlilik süresi, ihale tarihinden itibaren</w:t>
      </w:r>
      <w:r w:rsidRPr="006A2475">
        <w:rPr>
          <w:rFonts w:ascii="Helvetica" w:eastAsia="Times New Roman" w:hAnsi="Helvetica" w:cs="Helvetica"/>
          <w:color w:val="585858"/>
          <w:sz w:val="13"/>
          <w:lang w:eastAsia="tr-TR"/>
        </w:rPr>
        <w:t> </w:t>
      </w:r>
      <w:r w:rsidRPr="006A2475">
        <w:rPr>
          <w:rFonts w:ascii="Helvetica" w:eastAsia="Times New Roman" w:hAnsi="Helvetica" w:cs="Helvetica"/>
          <w:b/>
          <w:bCs/>
          <w:color w:val="118ABE"/>
          <w:sz w:val="13"/>
          <w:lang w:eastAsia="tr-TR"/>
        </w:rPr>
        <w:t>60 (altmış) </w:t>
      </w:r>
      <w:r w:rsidRPr="006A2475">
        <w:rPr>
          <w:rFonts w:ascii="Helvetica" w:eastAsia="Times New Roman" w:hAnsi="Helvetica" w:cs="Helvetica"/>
          <w:color w:val="585858"/>
          <w:sz w:val="13"/>
          <w:szCs w:val="13"/>
          <w:shd w:val="clear" w:color="auto" w:fill="F8F8F8"/>
          <w:lang w:eastAsia="tr-TR"/>
        </w:rPr>
        <w:t>takvim günüdür.</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12.</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shd w:val="clear" w:color="auto" w:fill="F8F8F8"/>
          <w:lang w:eastAsia="tr-TR"/>
        </w:rPr>
        <w:t>Konsorsiyum olarak ihaleye teklif verilemez.</w:t>
      </w:r>
      <w:r w:rsidRPr="006A2475">
        <w:rPr>
          <w:rFonts w:ascii="Helvetica" w:eastAsia="Times New Roman" w:hAnsi="Helvetica" w:cs="Helvetica"/>
          <w:color w:val="585858"/>
          <w:sz w:val="13"/>
          <w:lang w:eastAsia="tr-TR"/>
        </w:rPr>
        <w:t> </w:t>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color w:val="585858"/>
          <w:sz w:val="13"/>
          <w:szCs w:val="13"/>
          <w:lang w:eastAsia="tr-TR"/>
        </w:rPr>
        <w:br/>
      </w:r>
      <w:r w:rsidRPr="006A2475">
        <w:rPr>
          <w:rFonts w:ascii="Helvetica" w:eastAsia="Times New Roman" w:hAnsi="Helvetica" w:cs="Helvetica"/>
          <w:b/>
          <w:bCs/>
          <w:color w:val="585858"/>
          <w:sz w:val="13"/>
          <w:szCs w:val="13"/>
          <w:shd w:val="clear" w:color="auto" w:fill="F8F8F8"/>
          <w:lang w:eastAsia="tr-TR"/>
        </w:rPr>
        <w:t>13.Diğer hususlar:</w:t>
      </w:r>
    </w:p>
    <w:p w:rsidR="006A2475" w:rsidRPr="006A2475" w:rsidRDefault="006A2475" w:rsidP="006A2475">
      <w:pPr>
        <w:shd w:val="clear" w:color="auto" w:fill="F8F8F8"/>
        <w:spacing w:after="0" w:line="240" w:lineRule="auto"/>
        <w:jc w:val="both"/>
        <w:rPr>
          <w:rFonts w:ascii="Helvetica" w:eastAsia="Times New Roman" w:hAnsi="Helvetica" w:cs="Helvetica"/>
          <w:color w:val="585858"/>
          <w:sz w:val="13"/>
          <w:szCs w:val="13"/>
          <w:lang w:eastAsia="tr-TR"/>
        </w:rPr>
      </w:pPr>
      <w:r w:rsidRPr="006A2475">
        <w:rPr>
          <w:rFonts w:ascii="Helvetica" w:eastAsia="Times New Roman" w:hAnsi="Helvetica" w:cs="Helvetica"/>
          <w:color w:val="585858"/>
          <w:sz w:val="13"/>
          <w:szCs w:val="13"/>
          <w:lang w:eastAsia="tr-TR"/>
        </w:rPr>
        <w:t>İhale, Kanunun 38 inci maddesinde öngörülen açıklama istenmeksizin ekonomik açıdan en avantajlı teklif üzerinde bırakılacaktır.</w:t>
      </w:r>
    </w:p>
    <w:p w:rsidR="00354E75" w:rsidRPr="006A2475" w:rsidRDefault="001663A3" w:rsidP="006A2475">
      <w:pPr>
        <w:tabs>
          <w:tab w:val="left" w:pos="1275"/>
        </w:tabs>
      </w:pPr>
    </w:p>
    <w:sectPr w:rsidR="00354E75" w:rsidRPr="006A2475" w:rsidSect="006A2475">
      <w:pgSz w:w="11906" w:h="16838"/>
      <w:pgMar w:top="851"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3A3" w:rsidRDefault="001663A3" w:rsidP="006A2475">
      <w:pPr>
        <w:spacing w:after="0" w:line="240" w:lineRule="auto"/>
      </w:pPr>
      <w:r>
        <w:separator/>
      </w:r>
    </w:p>
  </w:endnote>
  <w:endnote w:type="continuationSeparator" w:id="0">
    <w:p w:rsidR="001663A3" w:rsidRDefault="001663A3" w:rsidP="006A2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3A3" w:rsidRDefault="001663A3" w:rsidP="006A2475">
      <w:pPr>
        <w:spacing w:after="0" w:line="240" w:lineRule="auto"/>
      </w:pPr>
      <w:r>
        <w:separator/>
      </w:r>
    </w:p>
  </w:footnote>
  <w:footnote w:type="continuationSeparator" w:id="0">
    <w:p w:rsidR="001663A3" w:rsidRDefault="001663A3" w:rsidP="006A24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2475"/>
    <w:rsid w:val="001663A3"/>
    <w:rsid w:val="002E2830"/>
    <w:rsid w:val="00301720"/>
    <w:rsid w:val="004F42E8"/>
    <w:rsid w:val="006A2475"/>
    <w:rsid w:val="007D4DA7"/>
    <w:rsid w:val="00900F33"/>
    <w:rsid w:val="00BA754F"/>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A2475"/>
  </w:style>
  <w:style w:type="character" w:customStyle="1" w:styleId="apple-converted-space">
    <w:name w:val="apple-converted-space"/>
    <w:basedOn w:val="VarsaylanParagrafYazTipi"/>
    <w:rsid w:val="006A2475"/>
  </w:style>
  <w:style w:type="character" w:customStyle="1" w:styleId="ilanbaslik">
    <w:name w:val="ilanbaslik"/>
    <w:basedOn w:val="VarsaylanParagrafYazTipi"/>
    <w:rsid w:val="006A2475"/>
  </w:style>
  <w:style w:type="paragraph" w:styleId="NormalWeb">
    <w:name w:val="Normal (Web)"/>
    <w:basedOn w:val="Normal"/>
    <w:uiPriority w:val="99"/>
    <w:unhideWhenUsed/>
    <w:rsid w:val="006A24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24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475"/>
  </w:style>
  <w:style w:type="paragraph" w:styleId="Altbilgi">
    <w:name w:val="footer"/>
    <w:basedOn w:val="Normal"/>
    <w:link w:val="AltbilgiChar"/>
    <w:uiPriority w:val="99"/>
    <w:semiHidden/>
    <w:unhideWhenUsed/>
    <w:rsid w:val="006A247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A2475"/>
  </w:style>
</w:styles>
</file>

<file path=word/webSettings.xml><?xml version="1.0" encoding="utf-8"?>
<w:webSettings xmlns:r="http://schemas.openxmlformats.org/officeDocument/2006/relationships" xmlns:w="http://schemas.openxmlformats.org/wordprocessingml/2006/main">
  <w:divs>
    <w:div w:id="1550385701">
      <w:bodyDiv w:val="1"/>
      <w:marLeft w:val="0"/>
      <w:marRight w:val="0"/>
      <w:marTop w:val="0"/>
      <w:marBottom w:val="0"/>
      <w:divBdr>
        <w:top w:val="none" w:sz="0" w:space="0" w:color="auto"/>
        <w:left w:val="none" w:sz="0" w:space="0" w:color="auto"/>
        <w:bottom w:val="none" w:sz="0" w:space="0" w:color="auto"/>
        <w:right w:val="none" w:sz="0" w:space="0" w:color="auto"/>
      </w:divBdr>
      <w:divsChild>
        <w:div w:id="16009783">
          <w:marLeft w:val="0"/>
          <w:marRight w:val="0"/>
          <w:marTop w:val="0"/>
          <w:marBottom w:val="0"/>
          <w:divBdr>
            <w:top w:val="none" w:sz="0" w:space="0" w:color="auto"/>
            <w:left w:val="none" w:sz="0" w:space="0" w:color="auto"/>
            <w:bottom w:val="none" w:sz="0" w:space="0" w:color="auto"/>
            <w:right w:val="none" w:sz="0" w:space="0" w:color="auto"/>
          </w:divBdr>
        </w:div>
        <w:div w:id="117318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5588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2017-01-03T06:41:00Z</cp:lastPrinted>
  <dcterms:created xsi:type="dcterms:W3CDTF">2017-01-03T06:52:00Z</dcterms:created>
  <dcterms:modified xsi:type="dcterms:W3CDTF">2017-01-03T06:52:00Z</dcterms:modified>
</cp:coreProperties>
</file>